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решения </w:t>
      </w:r>
      <w:r w:rsidR="00D3162F">
        <w:rPr>
          <w:b/>
          <w:sz w:val="28"/>
          <w:szCs w:val="28"/>
          <w:lang w:val="en-US"/>
        </w:rPr>
        <w:t>XIX</w:t>
      </w:r>
      <w:r w:rsidR="00A522E7" w:rsidRPr="00A522E7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 xml:space="preserve">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«</w:t>
      </w:r>
      <w:r w:rsidR="00D3162F" w:rsidRPr="00D3162F">
        <w:rPr>
          <w:b/>
          <w:sz w:val="28"/>
          <w:szCs w:val="28"/>
        </w:rPr>
        <w:t>29</w:t>
      </w:r>
      <w:bookmarkStart w:id="0" w:name="_GoBack"/>
      <w:bookmarkEnd w:id="0"/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 xml:space="preserve">мая </w:t>
      </w:r>
      <w:r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Pr="00E51D59">
        <w:rPr>
          <w:b/>
          <w:sz w:val="28"/>
          <w:szCs w:val="28"/>
        </w:rPr>
        <w:t xml:space="preserve">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proofErr w:type="gramStart"/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  <w:proofErr w:type="gramEnd"/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02769A">
        <w:rPr>
          <w:sz w:val="28"/>
          <w:szCs w:val="28"/>
        </w:rPr>
        <w:t>360,5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E850A8">
        <w:rPr>
          <w:sz w:val="28"/>
          <w:szCs w:val="28"/>
        </w:rPr>
        <w:t>9</w:t>
      </w:r>
      <w:r w:rsidR="00FD3236">
        <w:rPr>
          <w:sz w:val="28"/>
          <w:szCs w:val="28"/>
        </w:rPr>
        <w:t>2</w:t>
      </w:r>
      <w:r w:rsidR="00E850A8">
        <w:rPr>
          <w:sz w:val="28"/>
          <w:szCs w:val="28"/>
        </w:rPr>
        <w:t>3,3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776B91">
        <w:rPr>
          <w:sz w:val="28"/>
          <w:szCs w:val="28"/>
        </w:rPr>
        <w:t xml:space="preserve">, </w:t>
      </w:r>
      <w:r w:rsidR="00E850A8">
        <w:rPr>
          <w:sz w:val="28"/>
          <w:szCs w:val="28"/>
        </w:rPr>
        <w:t>увеличение</w:t>
      </w:r>
      <w:r w:rsidR="00AE004C">
        <w:rPr>
          <w:sz w:val="28"/>
          <w:szCs w:val="28"/>
        </w:rPr>
        <w:t xml:space="preserve"> </w:t>
      </w:r>
      <w:r w:rsidR="00776B91">
        <w:rPr>
          <w:sz w:val="28"/>
          <w:szCs w:val="28"/>
        </w:rPr>
        <w:t>дефицит</w:t>
      </w:r>
      <w:r w:rsidR="00AE004C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</w:t>
      </w:r>
      <w:r w:rsidR="00AE004C">
        <w:rPr>
          <w:sz w:val="28"/>
          <w:szCs w:val="28"/>
        </w:rPr>
        <w:t xml:space="preserve"> на </w:t>
      </w:r>
      <w:r w:rsidR="00E850A8">
        <w:rPr>
          <w:sz w:val="28"/>
          <w:szCs w:val="28"/>
        </w:rPr>
        <w:t>562,8</w:t>
      </w:r>
      <w:r w:rsidR="00AE004C">
        <w:rPr>
          <w:sz w:val="28"/>
          <w:szCs w:val="28"/>
        </w:rPr>
        <w:t xml:space="preserve">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02769A">
        <w:rPr>
          <w:sz w:val="28"/>
          <w:szCs w:val="28"/>
        </w:rPr>
        <w:t>2</w:t>
      </w:r>
      <w:r w:rsidRPr="00E51D59">
        <w:rPr>
          <w:sz w:val="28"/>
          <w:szCs w:val="28"/>
        </w:rPr>
        <w:t xml:space="preserve"> млн. </w:t>
      </w:r>
      <w:r w:rsidR="0002769A">
        <w:rPr>
          <w:sz w:val="28"/>
          <w:szCs w:val="28"/>
        </w:rPr>
        <w:t>345,8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23</w:t>
      </w:r>
      <w:r w:rsidRPr="00E51D59">
        <w:rPr>
          <w:sz w:val="28"/>
          <w:szCs w:val="28"/>
        </w:rPr>
        <w:t xml:space="preserve"> млн. </w:t>
      </w:r>
      <w:r w:rsidR="00E850A8">
        <w:rPr>
          <w:sz w:val="28"/>
          <w:szCs w:val="28"/>
        </w:rPr>
        <w:t>365,8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E850A8">
        <w:rPr>
          <w:sz w:val="28"/>
          <w:szCs w:val="28"/>
        </w:rPr>
        <w:t>1 020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02769A">
        <w:rPr>
          <w:sz w:val="28"/>
          <w:szCs w:val="28"/>
        </w:rPr>
        <w:t>360,5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:rsidR="0002769A" w:rsidRDefault="00C170D9" w:rsidP="0002769A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</w:t>
      </w:r>
      <w:r w:rsidR="0002769A" w:rsidRPr="00E51D59">
        <w:rPr>
          <w:sz w:val="28"/>
          <w:szCs w:val="28"/>
        </w:rPr>
        <w:t xml:space="preserve"> за счет целевых средств на </w:t>
      </w:r>
      <w:r w:rsidR="0002769A">
        <w:rPr>
          <w:sz w:val="28"/>
          <w:szCs w:val="28"/>
        </w:rPr>
        <w:t>360,5</w:t>
      </w:r>
      <w:r w:rsidR="0002769A" w:rsidRPr="00E51D59">
        <w:rPr>
          <w:sz w:val="28"/>
          <w:szCs w:val="28"/>
        </w:rPr>
        <w:t xml:space="preserve"> тыс. рублей</w:t>
      </w:r>
      <w:r w:rsidR="0002769A">
        <w:rPr>
          <w:sz w:val="28"/>
          <w:szCs w:val="28"/>
        </w:rPr>
        <w:t>, в том числе:</w:t>
      </w:r>
    </w:p>
    <w:p w:rsidR="0002769A" w:rsidRDefault="0002769A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1.1.1 за счет средств с</w:t>
      </w:r>
      <w:r w:rsidRPr="0002769A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02769A">
        <w:rPr>
          <w:sz w:val="28"/>
          <w:szCs w:val="28"/>
        </w:rPr>
        <w:t xml:space="preserve"> на реализацию мероприятий государственной программы Республики Карелия «Развитие культуры» </w:t>
      </w:r>
      <w:r w:rsidR="00E850A8">
        <w:rPr>
          <w:sz w:val="28"/>
          <w:szCs w:val="28"/>
        </w:rPr>
        <w:t>(</w:t>
      </w:r>
      <w:r w:rsidRPr="0002769A">
        <w:rPr>
          <w:sz w:val="28"/>
          <w:szCs w:val="28"/>
        </w:rPr>
        <w:t xml:space="preserve">в целях частичной компенсации расходов на </w:t>
      </w:r>
      <w:r w:rsidR="00E850A8">
        <w:rPr>
          <w:sz w:val="28"/>
          <w:szCs w:val="28"/>
        </w:rPr>
        <w:t>оплату</w:t>
      </w:r>
      <w:r w:rsidRPr="0002769A">
        <w:rPr>
          <w:sz w:val="28"/>
          <w:szCs w:val="28"/>
        </w:rPr>
        <w:t xml:space="preserve"> труда работников </w:t>
      </w:r>
      <w:r w:rsidR="00E850A8">
        <w:rPr>
          <w:sz w:val="28"/>
          <w:szCs w:val="28"/>
        </w:rPr>
        <w:t>бюджетной сферы)</w:t>
      </w:r>
      <w:r>
        <w:rPr>
          <w:sz w:val="28"/>
          <w:szCs w:val="28"/>
        </w:rPr>
        <w:t xml:space="preserve"> на 218,5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02769A" w:rsidRDefault="0002769A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иных межбюджетных трансфертов на выравнивание бюджетной обеспеченности поселений на 112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02769A" w:rsidRDefault="0002769A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1.1.3 за счет средств прочих безвозмездных поступлений на 30 тыс. рублей.</w:t>
      </w:r>
    </w:p>
    <w:p w:rsidR="00D4571E" w:rsidRDefault="005239E3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1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E850A8">
        <w:rPr>
          <w:sz w:val="28"/>
          <w:szCs w:val="28"/>
        </w:rPr>
        <w:t>9</w:t>
      </w:r>
      <w:r w:rsidR="00FD3236">
        <w:rPr>
          <w:sz w:val="28"/>
          <w:szCs w:val="28"/>
        </w:rPr>
        <w:t>2</w:t>
      </w:r>
      <w:r w:rsidR="00E850A8">
        <w:rPr>
          <w:sz w:val="28"/>
          <w:szCs w:val="28"/>
        </w:rPr>
        <w:t>3,3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1"/>
    </w:p>
    <w:p w:rsidR="00BC2E3B" w:rsidRDefault="00BC2E3B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2.1. осуществление переданных государственных полномочий Республики Карелия, реализация мероприятий государственных программ Республики Карелия с учетом необходимости достижения целевых показателей в сумме 218,5 тыс. рублей, в том числе:</w:t>
      </w:r>
    </w:p>
    <w:p w:rsidR="00BC2E3B" w:rsidRDefault="00BC2E3B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государственной программы Республики Карелия «Развитие культуры» в целях частичной компенсации расходов на оплату </w:t>
      </w:r>
      <w:r>
        <w:rPr>
          <w:sz w:val="28"/>
          <w:szCs w:val="28"/>
        </w:rPr>
        <w:lastRenderedPageBreak/>
        <w:t>труда работников бюджетной сферы – 218,5 тыс. рублей.</w:t>
      </w:r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EC6211">
        <w:rPr>
          <w:sz w:val="28"/>
          <w:szCs w:val="28"/>
        </w:rPr>
        <w:t>2</w:t>
      </w:r>
      <w:r w:rsidR="00BC2E3B">
        <w:rPr>
          <w:sz w:val="28"/>
          <w:szCs w:val="28"/>
        </w:rPr>
        <w:t>.</w:t>
      </w:r>
      <w:r w:rsidR="007747BC">
        <w:rPr>
          <w:sz w:val="28"/>
          <w:szCs w:val="28"/>
        </w:rPr>
        <w:t xml:space="preserve"> </w:t>
      </w:r>
      <w:r w:rsidR="00BC2E3B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BC2E3B">
        <w:rPr>
          <w:sz w:val="28"/>
          <w:szCs w:val="28"/>
        </w:rPr>
        <w:t>30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 xml:space="preserve">обеспечение деятельности </w:t>
      </w:r>
      <w:r w:rsidR="00BC2E3B">
        <w:rPr>
          <w:sz w:val="28"/>
          <w:szCs w:val="28"/>
        </w:rPr>
        <w:t>органов местного самоуправления</w:t>
      </w:r>
      <w:r w:rsidR="00776B91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BC2E3B">
        <w:rPr>
          <w:sz w:val="28"/>
          <w:szCs w:val="28"/>
        </w:rPr>
        <w:t>30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2" w:name="_Hlk188890571"/>
      <w:r w:rsidR="00E32AD3" w:rsidRPr="00E32AD3">
        <w:rPr>
          <w:sz w:val="28"/>
          <w:szCs w:val="28"/>
        </w:rPr>
        <w:t xml:space="preserve">Бюджетные ассигнования предусмотрены на </w:t>
      </w:r>
      <w:bookmarkEnd w:id="2"/>
      <w:r w:rsidR="00BC2E3B">
        <w:rPr>
          <w:sz w:val="28"/>
          <w:szCs w:val="28"/>
        </w:rPr>
        <w:t>проведение мероприятий, посвященных празднованию 80-летия Победы в Великой Отечественной Войне</w:t>
      </w:r>
      <w:r w:rsidR="00EC6211">
        <w:rPr>
          <w:sz w:val="28"/>
          <w:szCs w:val="28"/>
        </w:rPr>
        <w:t>.</w:t>
      </w:r>
    </w:p>
    <w:p w:rsidR="00EC6211" w:rsidRDefault="00EC6211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EC6211">
        <w:rPr>
          <w:sz w:val="28"/>
          <w:szCs w:val="28"/>
        </w:rPr>
        <w:t xml:space="preserve">беспечение проведения </w:t>
      </w:r>
      <w:r>
        <w:rPr>
          <w:sz w:val="28"/>
          <w:szCs w:val="28"/>
        </w:rPr>
        <w:t xml:space="preserve">досрочных </w:t>
      </w:r>
      <w:r w:rsidRPr="00EC6211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сумме 562,8 тыс. рублей.</w:t>
      </w:r>
    </w:p>
    <w:p w:rsidR="00EC6211" w:rsidRDefault="00EC6211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2.4. благоустройство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сумме 112 тыс. рублей. Бюджетные ассигнования предусмотрены на вывоз мусора с территорий кладбищ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</w:t>
      </w:r>
      <w:r w:rsidR="00EC6211">
        <w:rPr>
          <w:bCs/>
          <w:sz w:val="28"/>
          <w:szCs w:val="28"/>
        </w:rPr>
        <w:t>Проектом решения д</w:t>
      </w:r>
      <w:r w:rsidR="00D01A5F" w:rsidRPr="00E51D59">
        <w:rPr>
          <w:bCs/>
          <w:sz w:val="28"/>
          <w:szCs w:val="28"/>
        </w:rPr>
        <w:t xml:space="preserve">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EC6211">
        <w:rPr>
          <w:bCs/>
          <w:sz w:val="28"/>
          <w:szCs w:val="28"/>
        </w:rPr>
        <w:t>увеличивается на 562,8 тыс. рублей и составит</w:t>
      </w:r>
      <w:r w:rsidR="00676A26" w:rsidRPr="00E51D59">
        <w:rPr>
          <w:bCs/>
          <w:sz w:val="28"/>
          <w:szCs w:val="28"/>
        </w:rPr>
        <w:t xml:space="preserve"> </w:t>
      </w:r>
      <w:r w:rsidR="00EC6211">
        <w:rPr>
          <w:bCs/>
          <w:sz w:val="28"/>
          <w:szCs w:val="28"/>
        </w:rPr>
        <w:t>1 020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C6211">
        <w:rPr>
          <w:bCs/>
          <w:sz w:val="28"/>
          <w:szCs w:val="28"/>
        </w:rPr>
        <w:t>6,2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892"/>
    <w:rsid w:val="0002769A"/>
    <w:rsid w:val="000353F4"/>
    <w:rsid w:val="000839AE"/>
    <w:rsid w:val="00091159"/>
    <w:rsid w:val="00187843"/>
    <w:rsid w:val="0019045A"/>
    <w:rsid w:val="001C49F8"/>
    <w:rsid w:val="001E2C26"/>
    <w:rsid w:val="002065BE"/>
    <w:rsid w:val="00213082"/>
    <w:rsid w:val="00233F0D"/>
    <w:rsid w:val="002F71F5"/>
    <w:rsid w:val="00332753"/>
    <w:rsid w:val="00335E53"/>
    <w:rsid w:val="00351393"/>
    <w:rsid w:val="003708BB"/>
    <w:rsid w:val="003C45C6"/>
    <w:rsid w:val="004E36C2"/>
    <w:rsid w:val="004F0175"/>
    <w:rsid w:val="004F6415"/>
    <w:rsid w:val="005239E3"/>
    <w:rsid w:val="00594FB2"/>
    <w:rsid w:val="00595476"/>
    <w:rsid w:val="005B27B8"/>
    <w:rsid w:val="006556EA"/>
    <w:rsid w:val="00676A26"/>
    <w:rsid w:val="00685905"/>
    <w:rsid w:val="006F4135"/>
    <w:rsid w:val="00711C79"/>
    <w:rsid w:val="00732A23"/>
    <w:rsid w:val="007747BC"/>
    <w:rsid w:val="00776B91"/>
    <w:rsid w:val="007911CE"/>
    <w:rsid w:val="007959DB"/>
    <w:rsid w:val="007C7AB8"/>
    <w:rsid w:val="007D234B"/>
    <w:rsid w:val="007E4DFF"/>
    <w:rsid w:val="00805A7D"/>
    <w:rsid w:val="00866C44"/>
    <w:rsid w:val="00883B19"/>
    <w:rsid w:val="0091505C"/>
    <w:rsid w:val="009150C7"/>
    <w:rsid w:val="00977E08"/>
    <w:rsid w:val="009E5505"/>
    <w:rsid w:val="00A522E7"/>
    <w:rsid w:val="00AB597B"/>
    <w:rsid w:val="00AC2748"/>
    <w:rsid w:val="00AE004C"/>
    <w:rsid w:val="00AE767E"/>
    <w:rsid w:val="00B001BD"/>
    <w:rsid w:val="00B00BAD"/>
    <w:rsid w:val="00B22E9A"/>
    <w:rsid w:val="00B77E4B"/>
    <w:rsid w:val="00BB560E"/>
    <w:rsid w:val="00BC2E3B"/>
    <w:rsid w:val="00BD0EE1"/>
    <w:rsid w:val="00C170D9"/>
    <w:rsid w:val="00C50AD9"/>
    <w:rsid w:val="00C86214"/>
    <w:rsid w:val="00C93F1E"/>
    <w:rsid w:val="00D01A5F"/>
    <w:rsid w:val="00D3162F"/>
    <w:rsid w:val="00D4571E"/>
    <w:rsid w:val="00DB30DC"/>
    <w:rsid w:val="00DE5782"/>
    <w:rsid w:val="00E1507A"/>
    <w:rsid w:val="00E32AD3"/>
    <w:rsid w:val="00E51D59"/>
    <w:rsid w:val="00E850A8"/>
    <w:rsid w:val="00EC2330"/>
    <w:rsid w:val="00EC6211"/>
    <w:rsid w:val="00F25892"/>
    <w:rsid w:val="00F71AE9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dcterms:created xsi:type="dcterms:W3CDTF">2025-04-16T11:43:00Z</dcterms:created>
  <dcterms:modified xsi:type="dcterms:W3CDTF">2025-05-27T07:50:00Z</dcterms:modified>
</cp:coreProperties>
</file>